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82" w:rsidRDefault="00916082" w:rsidP="00916082">
      <w:pPr>
        <w:spacing w:after="0"/>
        <w:ind w:left="-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8.15pt;margin-top:8.8pt;width:190.05pt;height:2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9PFgIAACsEAAAOAAAAZHJzL2Uyb0RvYy54bWysU9tu2zAMfR+wfxD0vjhJky4x4hRdugwD&#10;ugvQ7QMUWY6FyaJGKbGzry8lu2l2wR6G6UEQReqQPDxa3XSNYUeFXoMt+GQ05kxZCaW2+4J//bJ9&#10;teDMB2FLYcCqgp+U5zfrly9WrcvVFGowpUJGINbnrSt4HYLLs8zLWjXCj8ApS84KsBGBTNxnJYqW&#10;0BuTTcfj66wFLB2CVN7T7V3v5OuEX1VKhk9V5VVgpuBUW0g7pn0X92y9Evkehau1HMoQ/1BFI7Sl&#10;pGeoOxEEO6D+DarREsFDFUYSmgyqSkuVeqBuJuNfunmohVOpFyLHuzNN/v/Byo/HB/cZWejeQEcD&#10;TE14dw/ym2cWNrWwe3WLCG2tREmJJ5GyrHU+H55Gqn3uI8iu/QAlDVkcAiSgrsImskJ9MkKnAZzO&#10;pKsuMEmX09nk6vpqzpkk33SxWE7nKYXIn1479OGdgobFQ8GRhprQxfHeh1iNyJ9CYjIPRpdbbUwy&#10;cL/bGGRHQQLYpjWg/xRmLGsLvpxT7r9DjNP6E0SjAynZ6Kbgi3OQyCNtb22ZdBaENv2ZSjZ24DFS&#10;15MYul1HgZHPHZQnYhShVyz9MDrUgD84a0mtBfffDwIVZ+a9paksJ7NZlHcyZvPXUzLw0rO79Agr&#10;CarggbP+uAn9lzg41PuaMvU6sHBLk6x0Ivm5qqFuUmTifvg9UfKXdop6/uPrRwAAAP//AwBQSwME&#10;FAAGAAgAAAAhACTxVsXeAAAACgEAAA8AAABkcnMvZG93bnJldi54bWxMj8FOwzAQRO9I/IO1SFwQ&#10;dUIqt4Q4FUICwa0UBFc33iYR9jrYbhr+HucEx9UbzbytNpM1bEQfekcS8kUGDKlxuqdWwvvb4/Ua&#10;WIiKtDKOUMIPBtjU52eVKrU70SuOu9iyVEKhVBK6GIeS89B0aFVYuAEpsYPzVsV0+pZrr06p3Bp+&#10;k2WCW9VTWujUgA8dNl+7o5WwXj6Pn+Gl2H404mBu49VqfPr2Ul5eTPd3wCJO8S8Ms35Shzo57d2R&#10;dGBGgihEkaIJrASwOZDlYglsP6MceF3x/y/UvwAAAP//AwBQSwECLQAUAAYACAAAACEAtoM4kv4A&#10;AADhAQAAEwAAAAAAAAAAAAAAAAAAAAAAW0NvbnRlbnRfVHlwZXNdLnhtbFBLAQItABQABgAIAAAA&#10;IQA4/SH/1gAAAJQBAAALAAAAAAAAAAAAAAAAAC8BAABfcmVscy8ucmVsc1BLAQItABQABgAIAAAA&#10;IQB+gK9PFgIAACsEAAAOAAAAAAAAAAAAAAAAAC4CAABkcnMvZTJvRG9jLnhtbFBLAQItABQABgAI&#10;AAAAIQAk8VbF3gAAAAoBAAAPAAAAAAAAAAAAAAAAAHAEAABkcnMvZG93bnJldi54bWxQSwUGAAAA&#10;AAQABADzAAAAewUAAAAA&#10;">
            <v:textbox>
              <w:txbxContent>
                <w:p w:rsidR="00916082" w:rsidRPr="0010417B" w:rsidRDefault="00916082" w:rsidP="00916082">
                  <w:pPr>
                    <w:rPr>
                      <w:sz w:val="12"/>
                    </w:rPr>
                  </w:pPr>
                  <w:r w:rsidRPr="0010417B">
                    <w:rPr>
                      <w:rFonts w:ascii="Times New Roman" w:hAnsi="Times New Roman" w:cs="Times New Roman"/>
                      <w:sz w:val="20"/>
                      <w:szCs w:val="52"/>
                    </w:rPr>
                    <w:t>Email Id:-gpblselectricalengg@gmail.com</w:t>
                  </w:r>
                </w:p>
              </w:txbxContent>
            </v:textbox>
          </v:shape>
        </w:pict>
      </w:r>
      <w:r w:rsidRPr="0010417B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297172" cy="925032"/>
            <wp:effectExtent l="19050" t="0" r="0" b="0"/>
            <wp:docPr id="1" name="Picture 1" descr="C:\Users\G P B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 P B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4" cy="93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82" w:rsidRPr="0010417B" w:rsidRDefault="00916082" w:rsidP="00916082">
      <w:pPr>
        <w:spacing w:after="0" w:line="240" w:lineRule="auto"/>
        <w:jc w:val="center"/>
        <w:rPr>
          <w:rFonts w:ascii="Algerian" w:hAnsi="Algerian" w:cs="Times New Roman"/>
          <w:b/>
          <w:sz w:val="40"/>
          <w:szCs w:val="52"/>
          <w:u w:val="single"/>
        </w:rPr>
      </w:pPr>
      <w:r w:rsidRPr="0010417B">
        <w:rPr>
          <w:rFonts w:ascii="Algerian" w:hAnsi="Algerian" w:cs="Times New Roman"/>
          <w:b/>
          <w:sz w:val="40"/>
          <w:szCs w:val="52"/>
          <w:u w:val="single"/>
        </w:rPr>
        <w:t>Department of Electrical Engineering</w:t>
      </w:r>
    </w:p>
    <w:p w:rsidR="00916082" w:rsidRDefault="00916082" w:rsidP="009160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F60A0E"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.75pt;margin-top:20.25pt;width:520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yruwEAAFkDAAAOAAAAZHJzL2Uyb0RvYy54bWysU01v2zAMvQ/YfxB0X+xkS1YYcXpI1126&#10;LUC7H8DIsi1UFgVSiZN/P0l10n3chvogUCL5+PhIr29PgxVHTWzQ1XI+K6XQTmFjXFfLn0/3H26k&#10;4ACuAYtO1/KsWd5u3r9bj77SC+zRNppEBHFcjb6WfQi+KgpWvR6AZ+i1i84WaYAQr9QVDcEY0Qdb&#10;LMpyVYxIjSdUmjm+3r045Sbjt61W4Ufbsg7C1jJyC/mkfO7TWWzWUHUEvjdqogH/wWIA42LRK9Qd&#10;BBAHMv9ADUYRMrZhpnAosG2N0rmH2M28/Kubxx68zr1EcdhfZeK3g1Xfj1u3o0Rdndyjf0D1zMLh&#10;tgfX6Uzg6ezj4OZJqmL0XF1T0oX9jsR+/IZNjIFDwKzCqaUhQcb+xCmLfb6KrU9BqPi4WpWfyjLO&#10;REXf6uMy40N1SfXE4avGQSSjlhwITNeHLToXh4o0z4Xg+MAhEYPqkpDqOrw31ubZWifGWi5ulp+X&#10;OYPRmiZ5UxxTt99aEkdI65G/icYfYYQH12S0XkPzZbIDGPtix+rWTeokQdL2cbXH5ryji2pxfpnm&#10;tGtpQX6/5+zXP2LzCwAA//8DAFBLAwQUAAYACAAAACEAreuyodsAAAAIAQAADwAAAGRycy9kb3du&#10;cmV2LnhtbExPy07DMBC8I/EP1iJxozYoVCjEqRASBxCP0vbAcZtsHhCv09ht079nc4LTah6anckW&#10;o+vUgYbQerZwPTOgiAtftlxb2Kyfru5AhYhcYueZLJwowCI/P8swLf2RP+mwirWSEA4pWmhi7FOt&#10;Q9GQwzDzPbFolR8cRoFDrcsBjxLuOn1jzFw7bFk+NNjTY0PFz2rvLOy+nl1RvS6DX7+dXnDzXb0n&#10;uw9rLy/Gh3tQkcb4Z4apvlSHXDpt/Z7LoDrBt2K0kBi5k2ySidlOzBx0nun/A/JfAAAA//8DAFBL&#10;AQItABQABgAIAAAAIQC2gziS/gAAAOEBAAATAAAAAAAAAAAAAAAAAAAAAABbQ29udGVudF9UeXBl&#10;c10ueG1sUEsBAi0AFAAGAAgAAAAhADj9If/WAAAAlAEAAAsAAAAAAAAAAAAAAAAALwEAAF9yZWxz&#10;Ly5yZWxzUEsBAi0AFAAGAAgAAAAhABYljKu7AQAAWQMAAA4AAAAAAAAAAAAAAAAALgIAAGRycy9l&#10;Mm9Eb2MueG1sUEsBAi0AFAAGAAgAAAAhAK3rsqHbAAAACAEAAA8AAAAAAAAAAAAAAAAAFQQAAGRy&#10;cy9kb3ducmV2LnhtbFBLBQYAAAAABAAEAPMAAAAdBQAAAAA=&#10;" strokeweight="2.25pt"/>
        </w:pict>
      </w:r>
      <w:r w:rsidRPr="0010417B">
        <w:rPr>
          <w:rFonts w:ascii="Times New Roman" w:hAnsi="Times New Roman" w:cs="Times New Roman"/>
          <w:b/>
          <w:sz w:val="36"/>
          <w:szCs w:val="52"/>
        </w:rPr>
        <w:t>Govt. Polytechnic, Balasore</w:t>
      </w:r>
    </w:p>
    <w:p w:rsidR="00916082" w:rsidRPr="00781EF9" w:rsidRDefault="00916082" w:rsidP="00916082">
      <w:pPr>
        <w:spacing w:after="0" w:line="240" w:lineRule="auto"/>
        <w:jc w:val="center"/>
        <w:rPr>
          <w:b/>
          <w:bCs/>
          <w:i/>
          <w:sz w:val="24"/>
          <w:szCs w:val="28"/>
        </w:rPr>
      </w:pPr>
    </w:p>
    <w:p w:rsidR="00916082" w:rsidRPr="00781EF9" w:rsidRDefault="00916082" w:rsidP="00916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LESS</w:t>
      </w:r>
      <w:r w:rsidRPr="00781EF9">
        <w:rPr>
          <w:rFonts w:ascii="Times New Roman" w:hAnsi="Times New Roman" w:cs="Times New Roman"/>
          <w:b/>
          <w:bCs/>
          <w:sz w:val="24"/>
          <w:szCs w:val="24"/>
        </w:rPr>
        <w:t>ON  PLAN</w:t>
      </w:r>
      <w:proofErr w:type="gramEnd"/>
      <w:r w:rsidRPr="00781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 ACADEMIC  SESSION  - 2022-23</w:t>
      </w:r>
    </w:p>
    <w:p w:rsidR="00916082" w:rsidRPr="00065C7E" w:rsidRDefault="00916082" w:rsidP="009160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bCs/>
          <w:sz w:val="32"/>
          <w:szCs w:val="32"/>
        </w:rPr>
        <w:t>UTILIZATION OF ELECTRICAL ENERGY &amp; TRACTION</w:t>
      </w:r>
      <w:r w:rsidRPr="00065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tbl>
      <w:tblPr>
        <w:tblStyle w:val="TableGrid"/>
        <w:tblW w:w="10098" w:type="dxa"/>
        <w:tblLook w:val="04A0"/>
      </w:tblPr>
      <w:tblGrid>
        <w:gridCol w:w="4621"/>
        <w:gridCol w:w="5477"/>
      </w:tblGrid>
      <w:tr w:rsidR="00916082" w:rsidRPr="00FE4555" w:rsidTr="008E1A2E">
        <w:trPr>
          <w:trHeight w:val="432"/>
        </w:trPr>
        <w:tc>
          <w:tcPr>
            <w:tcW w:w="4621" w:type="dxa"/>
          </w:tcPr>
          <w:p w:rsidR="00916082" w:rsidRPr="002E367B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>Course Code :   Th.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7" w:type="dxa"/>
          </w:tcPr>
          <w:p w:rsidR="00916082" w:rsidRPr="002E367B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: </w:t>
            </w:r>
            <w:r w:rsidRPr="002E367B">
              <w:rPr>
                <w:b/>
              </w:rPr>
              <w:t xml:space="preserve">5th </w:t>
            </w:r>
            <w:r w:rsidRPr="002E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916082" w:rsidRPr="00FE4555" w:rsidTr="008E1A2E">
        <w:trPr>
          <w:trHeight w:val="432"/>
        </w:trPr>
        <w:tc>
          <w:tcPr>
            <w:tcW w:w="4621" w:type="dxa"/>
          </w:tcPr>
          <w:p w:rsidR="00916082" w:rsidRPr="00490227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Periods </w:t>
            </w:r>
            <w:r w:rsidRPr="00871657">
              <w:rPr>
                <w:rFonts w:ascii="Times New Roman" w:hAnsi="Times New Roman" w:cs="Times New Roman"/>
                <w:b/>
                <w:sz w:val="24"/>
                <w:szCs w:val="24"/>
              </w:rPr>
              <w:t>:   60 Periods</w:t>
            </w:r>
            <w:r w:rsidRPr="0049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</w:tcPr>
          <w:p w:rsidR="00916082" w:rsidRPr="00FE4555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Hours </w:t>
            </w:r>
          </w:p>
        </w:tc>
      </w:tr>
      <w:tr w:rsidR="00916082" w:rsidRPr="00FE4555" w:rsidTr="008E1A2E">
        <w:trPr>
          <w:trHeight w:val="432"/>
        </w:trPr>
        <w:tc>
          <w:tcPr>
            <w:tcW w:w="4621" w:type="dxa"/>
          </w:tcPr>
          <w:p w:rsidR="00916082" w:rsidRPr="00490227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Theory  Periods :   4 P/Week </w:t>
            </w: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77" w:type="dxa"/>
          </w:tcPr>
          <w:p w:rsidR="00916082" w:rsidRPr="00FE4555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Internal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</w:tr>
      <w:tr w:rsidR="00916082" w:rsidRPr="00FE4555" w:rsidTr="008E1A2E">
        <w:trPr>
          <w:trHeight w:val="432"/>
        </w:trPr>
        <w:tc>
          <w:tcPr>
            <w:tcW w:w="4621" w:type="dxa"/>
          </w:tcPr>
          <w:p w:rsidR="00916082" w:rsidRPr="00490227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Tutorial :  -</w:t>
            </w:r>
          </w:p>
        </w:tc>
        <w:tc>
          <w:tcPr>
            <w:tcW w:w="5477" w:type="dxa"/>
          </w:tcPr>
          <w:p w:rsidR="00916082" w:rsidRPr="00FE4555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>End Semester Examination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FE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 Marks</w:t>
            </w:r>
          </w:p>
        </w:tc>
      </w:tr>
      <w:tr w:rsidR="00916082" w:rsidRPr="00FE4555" w:rsidTr="008E1A2E">
        <w:trPr>
          <w:trHeight w:val="432"/>
        </w:trPr>
        <w:tc>
          <w:tcPr>
            <w:tcW w:w="4621" w:type="dxa"/>
          </w:tcPr>
          <w:p w:rsidR="00916082" w:rsidRPr="00490227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Maximum Marks :  100</w:t>
            </w:r>
          </w:p>
        </w:tc>
        <w:tc>
          <w:tcPr>
            <w:tcW w:w="5477" w:type="dxa"/>
          </w:tcPr>
          <w:p w:rsidR="00916082" w:rsidRPr="00FE4555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082" w:rsidRPr="00FE4555" w:rsidTr="008E1A2E">
        <w:trPr>
          <w:trHeight w:val="432"/>
        </w:trPr>
        <w:tc>
          <w:tcPr>
            <w:tcW w:w="10098" w:type="dxa"/>
            <w:gridSpan w:val="2"/>
          </w:tcPr>
          <w:p w:rsidR="00916082" w:rsidRPr="00490227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sz w:val="24"/>
                <w:szCs w:val="24"/>
              </w:rPr>
              <w:t>Semester  From Date :                                 To  Date :</w:t>
            </w:r>
          </w:p>
        </w:tc>
      </w:tr>
      <w:tr w:rsidR="00916082" w:rsidRPr="00FE4555" w:rsidTr="008E1A2E">
        <w:trPr>
          <w:trHeight w:val="432"/>
        </w:trPr>
        <w:tc>
          <w:tcPr>
            <w:tcW w:w="10098" w:type="dxa"/>
            <w:gridSpan w:val="2"/>
          </w:tcPr>
          <w:p w:rsidR="00916082" w:rsidRPr="00490227" w:rsidRDefault="00916082" w:rsidP="008E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Name of Teaching </w:t>
            </w:r>
            <w:proofErr w:type="gramStart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Faculty :</w:t>
            </w:r>
            <w:proofErr w:type="gramEnd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</w:t>
            </w:r>
            <w:proofErr w:type="spellEnd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Radha</w:t>
            </w:r>
            <w:proofErr w:type="spellEnd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Rani</w:t>
            </w:r>
            <w:proofErr w:type="spellEnd"/>
            <w:r w:rsidRPr="004902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Panda</w:t>
            </w:r>
          </w:p>
        </w:tc>
      </w:tr>
    </w:tbl>
    <w:p w:rsidR="001F2F5E" w:rsidRDefault="00050997" w:rsidP="00050997">
      <w:r>
        <w:t xml:space="preserve"> </w:t>
      </w:r>
    </w:p>
    <w:p w:rsidR="0078387B" w:rsidRDefault="0078387B" w:rsidP="00050997"/>
    <w:tbl>
      <w:tblPr>
        <w:tblW w:w="10620" w:type="dxa"/>
        <w:tblInd w:w="-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1922"/>
        <w:gridCol w:w="6143"/>
      </w:tblGrid>
      <w:tr w:rsidR="00D13E66" w:rsidTr="00D13E66">
        <w:trPr>
          <w:trHeight w:val="282"/>
        </w:trPr>
        <w:tc>
          <w:tcPr>
            <w:tcW w:w="2555" w:type="dxa"/>
            <w:tcBorders>
              <w:bottom w:val="single" w:sz="8" w:space="0" w:color="000000"/>
            </w:tcBorders>
          </w:tcPr>
          <w:p w:rsidR="00D13E66" w:rsidRPr="00D13E66" w:rsidRDefault="00D13E66" w:rsidP="00D13E66">
            <w:pPr>
              <w:pStyle w:val="TableParagraph"/>
              <w:spacing w:line="254" w:lineRule="exact"/>
              <w:ind w:left="113"/>
              <w:jc w:val="center"/>
              <w:rPr>
                <w:rFonts w:asciiTheme="majorHAnsi" w:hAnsiTheme="majorHAnsi"/>
                <w:w w:val="105"/>
              </w:rPr>
            </w:pPr>
            <w:r w:rsidRPr="00D13E66">
              <w:rPr>
                <w:rFonts w:asciiTheme="majorHAnsi" w:hAnsiTheme="majorHAnsi"/>
              </w:rPr>
              <w:t>WEEK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D13E66" w:rsidRPr="00D13E66" w:rsidRDefault="00D13E66" w:rsidP="00D13E66">
            <w:pPr>
              <w:jc w:val="center"/>
              <w:rPr>
                <w:rFonts w:asciiTheme="majorHAnsi" w:hAnsiTheme="majorHAnsi"/>
              </w:rPr>
            </w:pPr>
            <w:r w:rsidRPr="00D13E66">
              <w:rPr>
                <w:rFonts w:asciiTheme="majorHAnsi" w:hAnsiTheme="majorHAnsi"/>
              </w:rPr>
              <w:t>PERIOD</w:t>
            </w:r>
          </w:p>
        </w:tc>
        <w:tc>
          <w:tcPr>
            <w:tcW w:w="6143" w:type="dxa"/>
            <w:tcBorders>
              <w:bottom w:val="single" w:sz="8" w:space="0" w:color="000000"/>
            </w:tcBorders>
          </w:tcPr>
          <w:p w:rsidR="00D13E66" w:rsidRPr="00D13E66" w:rsidRDefault="00D13E66" w:rsidP="00D13E66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 w:rsidRPr="00D13E66">
              <w:rPr>
                <w:rFonts w:asciiTheme="majorHAnsi" w:hAnsiTheme="majorHAnsi"/>
              </w:rPr>
              <w:t>TOPIC</w:t>
            </w:r>
          </w:p>
        </w:tc>
      </w:tr>
      <w:tr w:rsidR="00D25614" w:rsidTr="00DD083B">
        <w:trPr>
          <w:trHeight w:val="267"/>
        </w:trPr>
        <w:tc>
          <w:tcPr>
            <w:tcW w:w="2555" w:type="dxa"/>
            <w:vMerge w:val="restart"/>
            <w:tcBorders>
              <w:bottom w:val="single" w:sz="8" w:space="0" w:color="000000"/>
            </w:tcBorders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1st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tcBorders>
              <w:bottom w:val="single" w:sz="8" w:space="0" w:color="000000"/>
            </w:tcBorders>
          </w:tcPr>
          <w:p w:rsidR="00916082" w:rsidRPr="00916082" w:rsidRDefault="00916082" w:rsidP="00916082">
            <w:pPr>
              <w:pStyle w:val="Default"/>
              <w:rPr>
                <w:b/>
              </w:rPr>
            </w:pPr>
            <w:r w:rsidRPr="00916082">
              <w:rPr>
                <w:b/>
              </w:rPr>
              <w:t xml:space="preserve">ELECTROLYTIC PROCESS: </w:t>
            </w:r>
          </w:p>
          <w:p w:rsidR="00D25614" w:rsidRPr="00916082" w:rsidRDefault="00916082" w:rsidP="009160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Definition and Basic principle of Electro Deposition. </w:t>
            </w:r>
          </w:p>
        </w:tc>
      </w:tr>
      <w:tr w:rsidR="00D25614" w:rsidTr="00930665">
        <w:trPr>
          <w:trHeight w:val="250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tcBorders>
              <w:top w:val="single" w:sz="8" w:space="0" w:color="000000"/>
            </w:tcBorders>
            <w:vAlign w:val="center"/>
          </w:tcPr>
          <w:p w:rsidR="00D25614" w:rsidRDefault="00916082" w:rsidP="00930665">
            <w:pPr>
              <w:pStyle w:val="Default"/>
            </w:pPr>
            <w:r>
              <w:t>Important terms regarding electrolysis.</w:t>
            </w:r>
          </w:p>
        </w:tc>
      </w:tr>
      <w:tr w:rsidR="00D25614" w:rsidTr="003B7050">
        <w:trPr>
          <w:trHeight w:val="265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916082" w:rsidRDefault="00916082" w:rsidP="003B7050">
            <w:pPr>
              <w:pStyle w:val="Default"/>
            </w:pPr>
            <w:r>
              <w:t>Faradays Laws of Electrolysis.</w:t>
            </w:r>
          </w:p>
          <w:p w:rsidR="00D25614" w:rsidRDefault="00D25614" w:rsidP="003B7050">
            <w:pPr>
              <w:pStyle w:val="TableParagraph"/>
              <w:spacing w:line="246" w:lineRule="exact"/>
              <w:ind w:right="360"/>
            </w:pPr>
          </w:p>
        </w:tc>
      </w:tr>
      <w:tr w:rsidR="00D25614" w:rsidTr="003B7050">
        <w:trPr>
          <w:trHeight w:val="250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tcBorders>
              <w:bottom w:val="single" w:sz="8" w:space="0" w:color="000000"/>
            </w:tcBorders>
            <w:vAlign w:val="center"/>
          </w:tcPr>
          <w:p w:rsidR="00916082" w:rsidRDefault="00916082" w:rsidP="003B7050">
            <w:pPr>
              <w:pStyle w:val="Default"/>
            </w:pPr>
            <w:r>
              <w:t>Definitions of current efficiency, Energy efficiency.</w:t>
            </w:r>
          </w:p>
          <w:p w:rsidR="00D25614" w:rsidRDefault="00D25614" w:rsidP="003B7050">
            <w:pPr>
              <w:pStyle w:val="TableParagraph"/>
              <w:spacing w:line="230" w:lineRule="exact"/>
              <w:ind w:right="360"/>
            </w:pPr>
          </w:p>
        </w:tc>
      </w:tr>
      <w:tr w:rsidR="00D25614" w:rsidTr="003B7050">
        <w:trPr>
          <w:trHeight w:val="267"/>
        </w:trPr>
        <w:tc>
          <w:tcPr>
            <w:tcW w:w="2555" w:type="dxa"/>
            <w:vMerge w:val="restart"/>
            <w:tcBorders>
              <w:top w:val="single" w:sz="8" w:space="0" w:color="000000"/>
            </w:tcBorders>
          </w:tcPr>
          <w:p w:rsidR="00D25614" w:rsidRDefault="00D25614" w:rsidP="00DD083B">
            <w:pPr>
              <w:pStyle w:val="TableParagraph"/>
              <w:spacing w:line="252" w:lineRule="exact"/>
              <w:ind w:left="113"/>
            </w:pPr>
            <w:r>
              <w:rPr>
                <w:w w:val="105"/>
              </w:rPr>
              <w:t>2nd</w:t>
            </w: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tcBorders>
              <w:top w:val="single" w:sz="8" w:space="0" w:color="000000"/>
            </w:tcBorders>
            <w:vAlign w:val="center"/>
          </w:tcPr>
          <w:p w:rsidR="00916082" w:rsidRDefault="00916082" w:rsidP="003B7050">
            <w:pPr>
              <w:pStyle w:val="Default"/>
            </w:pPr>
            <w:r>
              <w:t>Principle of Electro Deposition.</w:t>
            </w:r>
          </w:p>
          <w:p w:rsidR="00D25614" w:rsidRDefault="00D25614" w:rsidP="003B7050">
            <w:pPr>
              <w:pStyle w:val="TableParagraph"/>
              <w:spacing w:line="248" w:lineRule="exact"/>
              <w:ind w:right="360"/>
            </w:pP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Default="00916082" w:rsidP="003B7050">
            <w:pPr>
              <w:pStyle w:val="Default"/>
            </w:pPr>
            <w:r>
              <w:t>Factors affecting the amount of Electro Deposition.</w:t>
            </w:r>
          </w:p>
        </w:tc>
      </w:tr>
      <w:tr w:rsidR="00D25614" w:rsidTr="003B7050">
        <w:trPr>
          <w:trHeight w:val="267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tcBorders>
              <w:bottom w:val="single" w:sz="8" w:space="0" w:color="000000"/>
            </w:tcBorders>
            <w:vAlign w:val="center"/>
          </w:tcPr>
          <w:p w:rsidR="00D25614" w:rsidRDefault="00916082" w:rsidP="003B7050">
            <w:pPr>
              <w:pStyle w:val="Default"/>
            </w:pPr>
            <w:r>
              <w:t>Factors governing the electro deposition.</w:t>
            </w:r>
          </w:p>
        </w:tc>
      </w:tr>
      <w:tr w:rsidR="00D25614" w:rsidTr="00930665">
        <w:trPr>
          <w:trHeight w:val="267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tcBorders>
              <w:top w:val="single" w:sz="8" w:space="0" w:color="000000"/>
            </w:tcBorders>
            <w:vAlign w:val="center"/>
          </w:tcPr>
          <w:p w:rsidR="00916082" w:rsidRDefault="00916082" w:rsidP="00930665">
            <w:pPr>
              <w:pStyle w:val="Default"/>
            </w:pPr>
            <w:r>
              <w:t>State simple example of extraction of metals.</w:t>
            </w:r>
          </w:p>
          <w:p w:rsidR="00D25614" w:rsidRDefault="00916082" w:rsidP="00930665">
            <w:pPr>
              <w:pStyle w:val="Default"/>
            </w:pPr>
            <w:r>
              <w:t>Application of Electrolysis.</w:t>
            </w:r>
          </w:p>
        </w:tc>
      </w:tr>
      <w:tr w:rsidR="00D25614" w:rsidTr="00DD083B">
        <w:trPr>
          <w:trHeight w:val="255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3rd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</w:tcPr>
          <w:p w:rsidR="00930665" w:rsidRPr="00930665" w:rsidRDefault="00930665" w:rsidP="00930665">
            <w:pPr>
              <w:pStyle w:val="Default"/>
              <w:rPr>
                <w:b/>
              </w:rPr>
            </w:pPr>
            <w:r w:rsidRPr="00930665">
              <w:rPr>
                <w:b/>
              </w:rPr>
              <w:t xml:space="preserve">ELECTRICAL HEATING: </w:t>
            </w:r>
          </w:p>
          <w:p w:rsidR="00D25614" w:rsidRPr="00757032" w:rsidRDefault="00930665" w:rsidP="00757032">
            <w:pPr>
              <w:pStyle w:val="Default"/>
            </w:pPr>
            <w:r>
              <w:t xml:space="preserve">Advantages of electrical heating. </w:t>
            </w:r>
          </w:p>
        </w:tc>
      </w:tr>
      <w:tr w:rsidR="00D25614" w:rsidTr="00DD083B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</w:tcPr>
          <w:p w:rsidR="00D25614" w:rsidRPr="00757032" w:rsidRDefault="00757032" w:rsidP="007570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 of heat transfer and Stephen’s Law. </w:t>
            </w:r>
          </w:p>
        </w:tc>
      </w:tr>
      <w:tr w:rsidR="00D25614" w:rsidTr="00DD083B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</w:tcPr>
          <w:p w:rsidR="00D25614" w:rsidRPr="00757032" w:rsidRDefault="00757032" w:rsidP="007570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 of Resistance heating. (Direct resistance and indirect resistance heating.) </w:t>
            </w:r>
          </w:p>
        </w:tc>
      </w:tr>
      <w:tr w:rsidR="00D25614" w:rsidTr="00DD083B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</w:tcPr>
          <w:p w:rsidR="00D25614" w:rsidRDefault="00757032" w:rsidP="00757032">
            <w:pPr>
              <w:pStyle w:val="Default"/>
            </w:pPr>
            <w:r>
              <w:t xml:space="preserve">Discuss working principle of direct arc furnace and indirect arc furnace. </w:t>
            </w:r>
          </w:p>
        </w:tc>
      </w:tr>
      <w:tr w:rsidR="00D25614" w:rsidTr="00DD083B">
        <w:trPr>
          <w:trHeight w:val="255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lastRenderedPageBreak/>
              <w:t>4th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</w:tcPr>
          <w:p w:rsidR="00757032" w:rsidRDefault="00757032" w:rsidP="00757032">
            <w:pPr>
              <w:pStyle w:val="Default"/>
            </w:pPr>
            <w:r>
              <w:t xml:space="preserve">Principle of Induction heating. </w:t>
            </w:r>
          </w:p>
          <w:p w:rsidR="00D25614" w:rsidRPr="00757032" w:rsidRDefault="00757032" w:rsidP="007570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Working principle of direct core type, vertical core type and indirect core type Induction furnace. </w:t>
            </w:r>
          </w:p>
        </w:tc>
      </w:tr>
      <w:tr w:rsidR="00D25614" w:rsidTr="00DD083B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</w:tcPr>
          <w:p w:rsidR="00D25614" w:rsidRPr="00757032" w:rsidRDefault="00757032" w:rsidP="007570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 of coreless induction furnace and skin effect. </w:t>
            </w:r>
          </w:p>
        </w:tc>
      </w:tr>
      <w:tr w:rsidR="00D25614" w:rsidTr="00930665">
        <w:trPr>
          <w:trHeight w:val="48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</w:tcPr>
          <w:p w:rsidR="00D25614" w:rsidRDefault="00757032" w:rsidP="00757032">
            <w:pPr>
              <w:pStyle w:val="Default"/>
            </w:pPr>
            <w:r>
              <w:t xml:space="preserve">Principle of dielectric heating and its application. </w:t>
            </w:r>
          </w:p>
        </w:tc>
      </w:tr>
      <w:tr w:rsidR="00D25614" w:rsidTr="00DD083B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</w:tcPr>
          <w:p w:rsidR="00D25614" w:rsidRDefault="00757032" w:rsidP="00757032">
            <w:pPr>
              <w:pStyle w:val="Default"/>
            </w:pPr>
            <w:r>
              <w:t xml:space="preserve">Principle of Microwave heating and its application. </w:t>
            </w:r>
          </w:p>
        </w:tc>
      </w:tr>
      <w:tr w:rsidR="00D25614" w:rsidTr="00DD083B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before="22" w:line="100" w:lineRule="auto"/>
              <w:ind w:left="113"/>
              <w:rPr>
                <w:sz w:val="13"/>
              </w:rPr>
            </w:pPr>
            <w:r>
              <w:rPr>
                <w:w w:val="105"/>
                <w:position w:val="-10"/>
              </w:rPr>
              <w:t>5</w:t>
            </w:r>
            <w:proofErr w:type="spellStart"/>
            <w:r>
              <w:rPr>
                <w:w w:val="105"/>
                <w:sz w:val="13"/>
              </w:rPr>
              <w:t>th</w:t>
            </w:r>
            <w:proofErr w:type="spellEnd"/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</w:tcPr>
          <w:p w:rsidR="00757032" w:rsidRPr="00757032" w:rsidRDefault="00757032" w:rsidP="00757032">
            <w:pPr>
              <w:pStyle w:val="Default"/>
              <w:rPr>
                <w:b/>
              </w:rPr>
            </w:pPr>
            <w:r w:rsidRPr="00757032">
              <w:rPr>
                <w:b/>
              </w:rPr>
              <w:t xml:space="preserve">PRINCIPLES OF ARC WELDING: </w:t>
            </w:r>
          </w:p>
          <w:p w:rsidR="00D25614" w:rsidRPr="00757032" w:rsidRDefault="00757032" w:rsidP="00757032">
            <w:pPr>
              <w:pStyle w:val="Default"/>
            </w:pPr>
            <w:r>
              <w:t xml:space="preserve">Explain principle of arc welding.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Pr="00757032" w:rsidRDefault="00757032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D. C. &amp; A. C. Arc phenomena.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Pr="00757032" w:rsidRDefault="00757032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D.C. &amp; A. C. arc welding plants of single and multi-operation type.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757032" w:rsidP="003B7050">
            <w:pPr>
              <w:pStyle w:val="Default"/>
            </w:pPr>
            <w:r>
              <w:t xml:space="preserve">Types of arc welding.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6th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757032" w:rsidRDefault="00757032" w:rsidP="003B7050">
            <w:pPr>
              <w:pStyle w:val="Default"/>
            </w:pPr>
            <w:r>
              <w:t xml:space="preserve">Types of arc welding. </w:t>
            </w:r>
          </w:p>
          <w:p w:rsidR="00D25614" w:rsidRDefault="00D25614" w:rsidP="003B7050">
            <w:pPr>
              <w:pStyle w:val="TableParagraph"/>
              <w:spacing w:line="250" w:lineRule="exact"/>
              <w:ind w:right="360"/>
            </w:pP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Default="00757032" w:rsidP="003B7050">
            <w:pPr>
              <w:pStyle w:val="Default"/>
            </w:pPr>
            <w:r>
              <w:t xml:space="preserve">Explain principles of resistance welding.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Default="00757032" w:rsidP="003B7050">
            <w:pPr>
              <w:pStyle w:val="Default"/>
            </w:pPr>
            <w:r>
              <w:t xml:space="preserve">Descriptive study of different resistance welding methods.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757032" w:rsidP="003B7050">
            <w:pPr>
              <w:pStyle w:val="Default"/>
            </w:pPr>
            <w:r>
              <w:t xml:space="preserve">Descriptive study of different resistance welding methods. </w:t>
            </w:r>
          </w:p>
        </w:tc>
      </w:tr>
      <w:tr w:rsidR="00D25614" w:rsidTr="00DD083B">
        <w:trPr>
          <w:trHeight w:val="255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7th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</w:tcPr>
          <w:p w:rsidR="00D15A2B" w:rsidRDefault="00D15A2B" w:rsidP="00D15A2B">
            <w:pPr>
              <w:pStyle w:val="Default"/>
              <w:rPr>
                <w:b/>
              </w:rPr>
            </w:pPr>
            <w:r w:rsidRPr="00D15A2B">
              <w:rPr>
                <w:b/>
              </w:rPr>
              <w:t xml:space="preserve">ILLUMINATION: </w:t>
            </w:r>
          </w:p>
          <w:p w:rsidR="00D25614" w:rsidRDefault="00D15A2B" w:rsidP="00D15A2B">
            <w:pPr>
              <w:pStyle w:val="Default"/>
            </w:pPr>
            <w:r>
              <w:t xml:space="preserve">Nature of Radiation and its spectrum.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Pr="00D15A2B" w:rsidRDefault="00D15A2B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Terms used in Illuminations. [Lumen, Luminous intensity, Intensity of illumination, MHCP, MSCP, MHSCP, Solid angle, Brightness, Luminous efficiency.] </w:t>
            </w:r>
          </w:p>
        </w:tc>
      </w:tr>
      <w:tr w:rsidR="00D25614" w:rsidTr="003B7050">
        <w:trPr>
          <w:trHeight w:val="52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Default="00D15A2B" w:rsidP="003B7050">
            <w:pPr>
              <w:pStyle w:val="Default"/>
            </w:pPr>
            <w:r>
              <w:t xml:space="preserve">Explain the inverse square law and the cosine law. </w:t>
            </w:r>
          </w:p>
        </w:tc>
      </w:tr>
      <w:tr w:rsidR="00D25614" w:rsidTr="003B7050">
        <w:trPr>
          <w:trHeight w:val="269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D15A2B" w:rsidP="003B7050">
            <w:pPr>
              <w:pStyle w:val="Default"/>
            </w:pPr>
            <w:r>
              <w:t xml:space="preserve">Explain polar curves.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</w:tcPr>
          <w:p w:rsidR="00D25614" w:rsidRDefault="00D25614" w:rsidP="00DD083B">
            <w:pPr>
              <w:pStyle w:val="TableParagraph"/>
              <w:spacing w:line="236" w:lineRule="exact"/>
              <w:ind w:left="113"/>
            </w:pPr>
            <w:r>
              <w:rPr>
                <w:w w:val="105"/>
              </w:rPr>
              <w:t>8th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D25614" w:rsidRPr="00D15A2B" w:rsidRDefault="00D15A2B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light distribution and control. Explain related definitions like maintenance factor and depreciation factors.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Default="00D15A2B" w:rsidP="003B7050">
            <w:pPr>
              <w:pStyle w:val="Default"/>
            </w:pPr>
            <w:r>
              <w:t xml:space="preserve">Design simple lighting schemes and depreciation factor.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Default="00D15A2B" w:rsidP="003B7050">
            <w:pPr>
              <w:pStyle w:val="Default"/>
            </w:pPr>
            <w:r>
              <w:t xml:space="preserve">Constructional feature and working of Filament lamps, effect of variation of voltage </w:t>
            </w:r>
            <w:r>
              <w:rPr>
                <w:sz w:val="22"/>
                <w:szCs w:val="22"/>
              </w:rPr>
              <w:t xml:space="preserve">on working of filament lamps. </w:t>
            </w:r>
          </w:p>
        </w:tc>
      </w:tr>
      <w:tr w:rsidR="00D25614" w:rsidTr="003B7050">
        <w:trPr>
          <w:trHeight w:val="52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15A2B" w:rsidRPr="00D15A2B" w:rsidRDefault="00D15A2B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Discharge lamps. </w:t>
            </w:r>
          </w:p>
          <w:p w:rsidR="00D25614" w:rsidRDefault="00D15A2B" w:rsidP="003B7050">
            <w:pPr>
              <w:pStyle w:val="Default"/>
            </w:pPr>
            <w:r>
              <w:t xml:space="preserve">State Basic idea about excitation in gas discharge lamps.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9th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D25614" w:rsidRPr="00D15A2B" w:rsidRDefault="00D15A2B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constructional factures and operation of Fluorescent lamp. (PL and PLL Lamps)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15A2B" w:rsidRDefault="00D15A2B" w:rsidP="003B7050">
            <w:pPr>
              <w:pStyle w:val="Default"/>
            </w:pPr>
            <w:r>
              <w:t xml:space="preserve">Sodium vapor lamps. </w:t>
            </w:r>
          </w:p>
          <w:p w:rsidR="00D25614" w:rsidRDefault="00D15A2B" w:rsidP="003B7050">
            <w:pPr>
              <w:pStyle w:val="Default"/>
            </w:pPr>
            <w:r>
              <w:t xml:space="preserve">High pressure mercury vapor lamps. </w:t>
            </w:r>
          </w:p>
        </w:tc>
      </w:tr>
      <w:tr w:rsidR="00D25614" w:rsidTr="003B7050">
        <w:trPr>
          <w:trHeight w:val="267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tcBorders>
              <w:bottom w:val="single" w:sz="8" w:space="0" w:color="000000"/>
            </w:tcBorders>
            <w:vAlign w:val="center"/>
          </w:tcPr>
          <w:p w:rsidR="00D25614" w:rsidRDefault="00D15A2B" w:rsidP="003B7050">
            <w:pPr>
              <w:pStyle w:val="Default"/>
            </w:pPr>
            <w:r>
              <w:t xml:space="preserve">Neon sign lamps. </w:t>
            </w:r>
          </w:p>
        </w:tc>
      </w:tr>
      <w:tr w:rsidR="00D25614" w:rsidTr="003B7050">
        <w:trPr>
          <w:trHeight w:val="252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tcBorders>
              <w:top w:val="single" w:sz="8" w:space="0" w:color="000000"/>
            </w:tcBorders>
            <w:vAlign w:val="center"/>
          </w:tcPr>
          <w:p w:rsidR="00D25614" w:rsidRPr="00D15A2B" w:rsidRDefault="00D15A2B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 lumen output &amp; low consumption fluorescent lamps.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10th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2F25CE" w:rsidRPr="002F25CE" w:rsidRDefault="002F25CE" w:rsidP="003B7050">
            <w:pPr>
              <w:pStyle w:val="Default"/>
              <w:rPr>
                <w:b/>
              </w:rPr>
            </w:pPr>
            <w:r w:rsidRPr="002F25CE">
              <w:rPr>
                <w:b/>
              </w:rPr>
              <w:t xml:space="preserve">INDUSTRIAL DRIVES: </w:t>
            </w:r>
          </w:p>
          <w:p w:rsidR="00D25614" w:rsidRDefault="002F25CE" w:rsidP="003B7050">
            <w:pPr>
              <w:pStyle w:val="Default"/>
            </w:pPr>
            <w:r>
              <w:t xml:space="preserve">State group and individual drive.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Default="002F25CE" w:rsidP="003B7050">
            <w:pPr>
              <w:pStyle w:val="Default"/>
            </w:pPr>
            <w:r>
              <w:t xml:space="preserve">Method of choice of electric drives.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Default="002F25CE" w:rsidP="003B7050">
            <w:pPr>
              <w:pStyle w:val="Default"/>
            </w:pPr>
            <w:r>
              <w:t>Explain starting and running characteristics of DC motor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vAlign w:val="center"/>
          </w:tcPr>
          <w:p w:rsidR="00D25614" w:rsidRDefault="002F25CE" w:rsidP="003B7050">
            <w:pPr>
              <w:pStyle w:val="Default"/>
            </w:pPr>
            <w:r>
              <w:t xml:space="preserve">Explain starting and running characteristics of AC motor. </w:t>
            </w:r>
          </w:p>
        </w:tc>
      </w:tr>
      <w:tr w:rsidR="00D25614" w:rsidTr="003B7050">
        <w:trPr>
          <w:trHeight w:val="252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11th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tcBorders>
              <w:bottom w:val="single" w:sz="8" w:space="0" w:color="000000"/>
            </w:tcBorders>
            <w:vAlign w:val="center"/>
          </w:tcPr>
          <w:p w:rsidR="002F25CE" w:rsidRPr="002F25CE" w:rsidRDefault="002F25CE" w:rsidP="003B7050">
            <w:pPr>
              <w:pStyle w:val="Default"/>
            </w:pPr>
            <w:r>
              <w:t xml:space="preserve">State Application of: </w:t>
            </w:r>
          </w:p>
          <w:p w:rsidR="00D25614" w:rsidRDefault="002F25CE" w:rsidP="003B7050">
            <w:pPr>
              <w:pStyle w:val="Default"/>
            </w:pPr>
            <w:r>
              <w:t xml:space="preserve">DC motor. </w:t>
            </w:r>
          </w:p>
        </w:tc>
      </w:tr>
      <w:tr w:rsidR="00D25614" w:rsidTr="003B7050">
        <w:trPr>
          <w:trHeight w:val="267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tcBorders>
              <w:top w:val="single" w:sz="8" w:space="0" w:color="000000"/>
            </w:tcBorders>
            <w:vAlign w:val="center"/>
          </w:tcPr>
          <w:p w:rsidR="002F25CE" w:rsidRPr="002F25CE" w:rsidRDefault="002F25CE" w:rsidP="003B7050">
            <w:pPr>
              <w:pStyle w:val="Default"/>
            </w:pPr>
            <w:r>
              <w:t xml:space="preserve">State Application of: </w:t>
            </w:r>
          </w:p>
          <w:p w:rsidR="00D25614" w:rsidRDefault="002F25CE" w:rsidP="003B7050">
            <w:pPr>
              <w:pStyle w:val="Default"/>
            </w:pPr>
            <w:r>
              <w:t xml:space="preserve">3-phase induction motor.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2F25CE" w:rsidRPr="002F25CE" w:rsidRDefault="002F25CE" w:rsidP="003B7050">
            <w:pPr>
              <w:pStyle w:val="Default"/>
            </w:pPr>
            <w:r>
              <w:t xml:space="preserve">State Application of: </w:t>
            </w:r>
          </w:p>
          <w:p w:rsidR="00D25614" w:rsidRPr="002F25CE" w:rsidRDefault="002F25CE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phase synchronous motors.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2F25CE" w:rsidRPr="002F25CE" w:rsidRDefault="002F25CE" w:rsidP="003B7050">
            <w:pPr>
              <w:pStyle w:val="Default"/>
            </w:pPr>
            <w:r>
              <w:t xml:space="preserve">State Application of: </w:t>
            </w:r>
          </w:p>
          <w:p w:rsidR="00D25614" w:rsidRDefault="002F25CE" w:rsidP="003B7050">
            <w:pPr>
              <w:pStyle w:val="Default"/>
            </w:pPr>
            <w:r>
              <w:t xml:space="preserve">Single phase induction, series motor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12th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2F25CE" w:rsidRPr="002F25CE" w:rsidRDefault="002F25CE" w:rsidP="003B7050">
            <w:pPr>
              <w:pStyle w:val="Default"/>
            </w:pPr>
            <w:r>
              <w:t xml:space="preserve">State Application of: </w:t>
            </w:r>
          </w:p>
          <w:p w:rsidR="00D25614" w:rsidRDefault="002F25CE" w:rsidP="003B7050">
            <w:pPr>
              <w:pStyle w:val="Default"/>
            </w:pPr>
            <w:r>
              <w:t>Universal motor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2F25CE" w:rsidRDefault="002F25CE" w:rsidP="003B7050">
            <w:pPr>
              <w:pStyle w:val="Default"/>
            </w:pPr>
            <w:r>
              <w:t xml:space="preserve">State Application of: </w:t>
            </w:r>
          </w:p>
          <w:p w:rsidR="00D25614" w:rsidRDefault="002F25CE" w:rsidP="003B7050">
            <w:pPr>
              <w:pStyle w:val="Default"/>
            </w:pPr>
            <w:r>
              <w:t>Repulsion motor.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2F25CE" w:rsidRPr="002F25CE" w:rsidRDefault="002F25CE" w:rsidP="003B7050">
            <w:pPr>
              <w:pStyle w:val="Default"/>
              <w:rPr>
                <w:b/>
              </w:rPr>
            </w:pPr>
            <w:r w:rsidRPr="002F25CE">
              <w:rPr>
                <w:b/>
              </w:rPr>
              <w:t xml:space="preserve">ELECTRIC TRACTION: </w:t>
            </w:r>
          </w:p>
          <w:p w:rsidR="00D25614" w:rsidRDefault="002F25CE" w:rsidP="003B7050">
            <w:pPr>
              <w:pStyle w:val="Default"/>
            </w:pPr>
            <w:r>
              <w:t xml:space="preserve">Explain system of traction.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2F25CE" w:rsidP="003B7050">
            <w:pPr>
              <w:pStyle w:val="Default"/>
            </w:pPr>
            <w:r>
              <w:t xml:space="preserve">System of Track electrification.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13th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D25614" w:rsidRDefault="002F25CE" w:rsidP="003B7050">
            <w:pPr>
              <w:pStyle w:val="Default"/>
            </w:pPr>
            <w:r>
              <w:t>Running Chara</w:t>
            </w:r>
            <w:r w:rsidR="00366EA7">
              <w:t xml:space="preserve">cteristics of DC </w:t>
            </w:r>
            <w:r>
              <w:t xml:space="preserve">traction motor.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Default="002F25CE" w:rsidP="003B7050">
            <w:pPr>
              <w:pStyle w:val="Default"/>
            </w:pPr>
            <w:r>
              <w:t>Ru</w:t>
            </w:r>
            <w:r w:rsidR="00366EA7">
              <w:t xml:space="preserve">nning Characteristics of </w:t>
            </w:r>
            <w:r>
              <w:t xml:space="preserve">AC traction motor.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r>
              <w:t>Explain control of motors.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r>
              <w:t xml:space="preserve">Tapped field control.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39" w:lineRule="exact"/>
              <w:ind w:left="113"/>
            </w:pPr>
            <w:r>
              <w:rPr>
                <w:w w:val="105"/>
              </w:rPr>
              <w:t>14th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proofErr w:type="spellStart"/>
            <w:r>
              <w:t>Rheostatic</w:t>
            </w:r>
            <w:proofErr w:type="spellEnd"/>
            <w:r>
              <w:t xml:space="preserve"> control.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r>
              <w:t xml:space="preserve">Series parallel control.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Pr="00366EA7" w:rsidRDefault="00366EA7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Multi-unit control.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proofErr w:type="spellStart"/>
            <w:r>
              <w:t>Metadyne</w:t>
            </w:r>
            <w:proofErr w:type="spellEnd"/>
            <w:r>
              <w:t xml:space="preserve"> control.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 w:val="restart"/>
          </w:tcPr>
          <w:p w:rsidR="00D25614" w:rsidRDefault="00D25614" w:rsidP="00DD083B">
            <w:pPr>
              <w:pStyle w:val="TableParagraph"/>
              <w:spacing w:line="254" w:lineRule="exact"/>
              <w:ind w:left="113"/>
            </w:pPr>
            <w:r>
              <w:rPr>
                <w:w w:val="105"/>
              </w:rPr>
              <w:t>15th</w:t>
            </w: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6143" w:type="dxa"/>
            <w:vAlign w:val="center"/>
          </w:tcPr>
          <w:p w:rsidR="00366EA7" w:rsidRDefault="00366EA7" w:rsidP="003B7050">
            <w:pPr>
              <w:pStyle w:val="Default"/>
            </w:pPr>
            <w:r>
              <w:t xml:space="preserve">Explain Braking of the following types: </w:t>
            </w:r>
          </w:p>
          <w:p w:rsidR="00D25614" w:rsidRDefault="00366EA7" w:rsidP="003B7050">
            <w:pPr>
              <w:pStyle w:val="Default"/>
            </w:pPr>
            <w:r>
              <w:t xml:space="preserve">Regenerative Braking. </w:t>
            </w:r>
          </w:p>
        </w:tc>
      </w:tr>
      <w:tr w:rsidR="00D25614" w:rsidTr="003B7050">
        <w:trPr>
          <w:trHeight w:val="255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6143" w:type="dxa"/>
            <w:vAlign w:val="center"/>
          </w:tcPr>
          <w:p w:rsidR="00D25614" w:rsidRPr="00366EA7" w:rsidRDefault="00366EA7" w:rsidP="003B7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Braking with 1-phase series motor. </w:t>
            </w:r>
          </w:p>
        </w:tc>
      </w:tr>
      <w:tr w:rsidR="00D25614" w:rsidTr="003B7050">
        <w:trPr>
          <w:trHeight w:val="270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r>
              <w:t xml:space="preserve">Magnetic Braking. </w:t>
            </w:r>
          </w:p>
        </w:tc>
      </w:tr>
      <w:tr w:rsidR="00D25614" w:rsidTr="003B7050">
        <w:trPr>
          <w:trHeight w:val="254"/>
        </w:trPr>
        <w:tc>
          <w:tcPr>
            <w:tcW w:w="2555" w:type="dxa"/>
            <w:vMerge/>
            <w:tcBorders>
              <w:top w:val="nil"/>
            </w:tcBorders>
          </w:tcPr>
          <w:p w:rsidR="00D25614" w:rsidRDefault="00D25614" w:rsidP="00DD083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D25614" w:rsidRDefault="00D25614" w:rsidP="0047650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6143" w:type="dxa"/>
            <w:vAlign w:val="center"/>
          </w:tcPr>
          <w:p w:rsidR="00D25614" w:rsidRDefault="00366EA7" w:rsidP="003B7050">
            <w:pPr>
              <w:pStyle w:val="Default"/>
            </w:pPr>
            <w:r>
              <w:t xml:space="preserve">Magnetic Braking. </w:t>
            </w:r>
          </w:p>
        </w:tc>
      </w:tr>
    </w:tbl>
    <w:p w:rsidR="0078387B" w:rsidRDefault="0078387B" w:rsidP="0078387B"/>
    <w:p w:rsidR="00DD6B5F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</w:p>
    <w:p w:rsidR="00DD6B5F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</w:p>
    <w:p w:rsidR="00DD6B5F" w:rsidRPr="00103B93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103B93">
        <w:rPr>
          <w:rFonts w:asciiTheme="majorHAnsi" w:hAnsiTheme="majorHAnsi"/>
          <w:sz w:val="28"/>
          <w:szCs w:val="28"/>
        </w:rPr>
        <w:t>Lect</w:t>
      </w:r>
      <w:proofErr w:type="spellEnd"/>
      <w:r w:rsidRPr="00103B93">
        <w:rPr>
          <w:rFonts w:asciiTheme="majorHAnsi" w:hAnsiTheme="majorHAnsi"/>
          <w:sz w:val="28"/>
          <w:szCs w:val="28"/>
        </w:rPr>
        <w:t>, Elect Dept.</w:t>
      </w:r>
    </w:p>
    <w:p w:rsidR="00DD6B5F" w:rsidRPr="00103B93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103B93">
        <w:rPr>
          <w:rFonts w:asciiTheme="majorHAnsi" w:hAnsiTheme="majorHAnsi"/>
          <w:sz w:val="28"/>
          <w:szCs w:val="28"/>
        </w:rPr>
        <w:t>G.P, BLS</w:t>
      </w:r>
    </w:p>
    <w:p w:rsidR="00DD6B5F" w:rsidRPr="00103B93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  <w:r w:rsidRPr="00103B93">
        <w:rPr>
          <w:rFonts w:asciiTheme="majorHAnsi" w:hAnsiTheme="majorHAnsi"/>
          <w:sz w:val="28"/>
          <w:szCs w:val="28"/>
        </w:rPr>
        <w:t>Teaching Faculty</w:t>
      </w:r>
    </w:p>
    <w:p w:rsidR="00DD6B5F" w:rsidRDefault="00DD6B5F" w:rsidP="00DD6B5F">
      <w:pPr>
        <w:spacing w:after="0"/>
      </w:pPr>
    </w:p>
    <w:p w:rsidR="00DD6B5F" w:rsidRDefault="00DD6B5F" w:rsidP="00DD6B5F"/>
    <w:p w:rsidR="00DD6B5F" w:rsidRDefault="00DD6B5F" w:rsidP="00DD6B5F">
      <w:pPr>
        <w:rPr>
          <w:sz w:val="24"/>
        </w:rPr>
      </w:pPr>
    </w:p>
    <w:p w:rsidR="00DD6B5F" w:rsidRDefault="00DD6B5F" w:rsidP="00DD6B5F">
      <w:pPr>
        <w:rPr>
          <w:sz w:val="24"/>
        </w:rPr>
      </w:pPr>
    </w:p>
    <w:p w:rsidR="00DD6B5F" w:rsidRDefault="00DD6B5F" w:rsidP="00DD6B5F">
      <w:pPr>
        <w:rPr>
          <w:sz w:val="24"/>
        </w:rPr>
      </w:pPr>
    </w:p>
    <w:p w:rsidR="00FF67C7" w:rsidRPr="00634629" w:rsidRDefault="00FF67C7" w:rsidP="00DD6B5F">
      <w:pPr>
        <w:rPr>
          <w:sz w:val="24"/>
        </w:rPr>
      </w:pPr>
    </w:p>
    <w:p w:rsidR="00DD6B5F" w:rsidRPr="00100AC1" w:rsidRDefault="00DD6B5F" w:rsidP="00DD6B5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</w:t>
      </w:r>
      <w:r w:rsidRPr="00100AC1">
        <w:rPr>
          <w:rFonts w:asciiTheme="majorHAnsi" w:hAnsiTheme="majorHAnsi"/>
          <w:sz w:val="28"/>
        </w:rPr>
        <w:t xml:space="preserve">Academic Coordinator                                                  </w:t>
      </w:r>
      <w:r w:rsidR="00FF67C7">
        <w:rPr>
          <w:rFonts w:asciiTheme="majorHAnsi" w:hAnsiTheme="majorHAnsi"/>
          <w:sz w:val="28"/>
        </w:rPr>
        <w:t xml:space="preserve">               </w:t>
      </w:r>
      <w:r>
        <w:rPr>
          <w:rFonts w:asciiTheme="majorHAnsi" w:hAnsiTheme="majorHAnsi"/>
          <w:sz w:val="28"/>
        </w:rPr>
        <w:t>HOD</w:t>
      </w:r>
      <w:r w:rsidRPr="00100AC1">
        <w:rPr>
          <w:rFonts w:asciiTheme="majorHAnsi" w:hAnsiTheme="majorHAnsi"/>
          <w:sz w:val="28"/>
        </w:rPr>
        <w:t>, Dept</w:t>
      </w:r>
      <w:r w:rsidR="00FF67C7">
        <w:rPr>
          <w:rFonts w:asciiTheme="majorHAnsi" w:hAnsiTheme="majorHAnsi"/>
          <w:sz w:val="28"/>
        </w:rPr>
        <w:t xml:space="preserve"> of </w:t>
      </w:r>
      <w:r w:rsidRPr="00100AC1">
        <w:rPr>
          <w:rFonts w:asciiTheme="majorHAnsi" w:hAnsiTheme="majorHAnsi"/>
          <w:sz w:val="28"/>
        </w:rPr>
        <w:t>EE</w:t>
      </w:r>
    </w:p>
    <w:p w:rsidR="00DD6B5F" w:rsidRDefault="00DD6B5F" w:rsidP="00DD6B5F">
      <w:pPr>
        <w:spacing w:after="0"/>
        <w:rPr>
          <w:rFonts w:asciiTheme="majorHAnsi" w:hAnsiTheme="majorHAnsi"/>
          <w:sz w:val="28"/>
        </w:rPr>
      </w:pPr>
      <w:r w:rsidRPr="00100AC1">
        <w:rPr>
          <w:rFonts w:asciiTheme="majorHAnsi" w:hAnsiTheme="majorHAnsi"/>
          <w:sz w:val="28"/>
        </w:rPr>
        <w:t>Government Polytechnic,</w:t>
      </w:r>
      <w:r w:rsidR="00FF67C7">
        <w:rPr>
          <w:rFonts w:asciiTheme="majorHAnsi" w:hAnsiTheme="majorHAnsi"/>
          <w:sz w:val="28"/>
        </w:rPr>
        <w:t xml:space="preserve">                       </w:t>
      </w:r>
      <w:r>
        <w:rPr>
          <w:rFonts w:asciiTheme="majorHAnsi" w:hAnsiTheme="majorHAnsi"/>
          <w:sz w:val="28"/>
        </w:rPr>
        <w:t xml:space="preserve">  </w:t>
      </w:r>
      <w:r w:rsidR="00FF67C7">
        <w:rPr>
          <w:rFonts w:asciiTheme="majorHAnsi" w:hAnsiTheme="majorHAnsi"/>
          <w:sz w:val="28"/>
        </w:rPr>
        <w:t xml:space="preserve">                            Government</w:t>
      </w:r>
      <w:r w:rsidR="006802E6">
        <w:rPr>
          <w:rFonts w:asciiTheme="majorHAnsi" w:hAnsiTheme="majorHAnsi"/>
          <w:sz w:val="28"/>
        </w:rPr>
        <w:t xml:space="preserve"> </w:t>
      </w:r>
      <w:r w:rsidR="00FF67C7" w:rsidRPr="00100AC1">
        <w:rPr>
          <w:rFonts w:asciiTheme="majorHAnsi" w:hAnsiTheme="majorHAnsi"/>
          <w:sz w:val="28"/>
        </w:rPr>
        <w:t>Polytechnic,</w:t>
      </w:r>
    </w:p>
    <w:p w:rsidR="00DD6B5F" w:rsidRPr="00100AC1" w:rsidRDefault="00DD6B5F" w:rsidP="00DD6B5F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</w:t>
      </w:r>
      <w:r w:rsidRPr="00100AC1">
        <w:rPr>
          <w:rFonts w:asciiTheme="majorHAnsi" w:hAnsiTheme="majorHAnsi"/>
          <w:sz w:val="28"/>
        </w:rPr>
        <w:t xml:space="preserve"> Balasore    </w:t>
      </w:r>
      <w:r>
        <w:rPr>
          <w:rFonts w:asciiTheme="majorHAnsi" w:hAnsiTheme="majorHAnsi"/>
          <w:sz w:val="28"/>
        </w:rPr>
        <w:t xml:space="preserve">                                                                </w:t>
      </w:r>
      <w:r w:rsidR="00FF67C7">
        <w:rPr>
          <w:rFonts w:asciiTheme="majorHAnsi" w:hAnsiTheme="majorHAnsi"/>
          <w:sz w:val="28"/>
        </w:rPr>
        <w:t xml:space="preserve">                    </w:t>
      </w:r>
      <w:r>
        <w:rPr>
          <w:rFonts w:asciiTheme="majorHAnsi" w:hAnsiTheme="majorHAnsi"/>
          <w:sz w:val="28"/>
        </w:rPr>
        <w:t xml:space="preserve"> </w:t>
      </w:r>
      <w:proofErr w:type="spellStart"/>
      <w:r w:rsidRPr="00100AC1">
        <w:rPr>
          <w:rFonts w:asciiTheme="majorHAnsi" w:hAnsiTheme="majorHAnsi"/>
          <w:sz w:val="28"/>
        </w:rPr>
        <w:t>Balasore</w:t>
      </w:r>
      <w:proofErr w:type="spellEnd"/>
    </w:p>
    <w:p w:rsidR="00DD6B5F" w:rsidRPr="00634629" w:rsidRDefault="00DD6B5F" w:rsidP="00DD6B5F">
      <w:pPr>
        <w:spacing w:after="0"/>
        <w:rPr>
          <w:sz w:val="24"/>
        </w:rPr>
      </w:pPr>
    </w:p>
    <w:p w:rsidR="00DD6B5F" w:rsidRDefault="00DD6B5F" w:rsidP="00DD6B5F">
      <w:pPr>
        <w:spacing w:after="0"/>
      </w:pPr>
    </w:p>
    <w:p w:rsidR="00DD6B5F" w:rsidRDefault="00DD6B5F" w:rsidP="00DD6B5F">
      <w:pPr>
        <w:spacing w:after="0"/>
      </w:pPr>
    </w:p>
    <w:p w:rsidR="00DD6B5F" w:rsidRDefault="00DD6B5F" w:rsidP="00DD6B5F">
      <w:pPr>
        <w:spacing w:after="0"/>
      </w:pPr>
    </w:p>
    <w:p w:rsidR="00DD6B5F" w:rsidRDefault="00DD6B5F" w:rsidP="00DD6B5F">
      <w:pPr>
        <w:spacing w:after="0"/>
      </w:pPr>
    </w:p>
    <w:p w:rsidR="00DD6B5F" w:rsidRDefault="00DD6B5F" w:rsidP="00DD6B5F">
      <w:pPr>
        <w:spacing w:after="0"/>
      </w:pPr>
    </w:p>
    <w:p w:rsidR="00DD6B5F" w:rsidRPr="00103B93" w:rsidRDefault="00DD6B5F" w:rsidP="00DD6B5F">
      <w:pPr>
        <w:spacing w:after="0"/>
        <w:rPr>
          <w:sz w:val="28"/>
          <w:szCs w:val="28"/>
        </w:rPr>
      </w:pPr>
    </w:p>
    <w:p w:rsidR="00DD6B5F" w:rsidRPr="00103B93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  <w:r w:rsidRPr="00103B93">
        <w:rPr>
          <w:rFonts w:asciiTheme="majorHAnsi" w:hAnsiTheme="majorHAnsi"/>
          <w:sz w:val="28"/>
          <w:szCs w:val="28"/>
        </w:rPr>
        <w:t xml:space="preserve">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03B93">
        <w:rPr>
          <w:rFonts w:asciiTheme="majorHAnsi" w:hAnsiTheme="majorHAnsi"/>
          <w:sz w:val="28"/>
          <w:szCs w:val="28"/>
        </w:rPr>
        <w:t xml:space="preserve">    Principal</w:t>
      </w:r>
    </w:p>
    <w:p w:rsidR="00DD6B5F" w:rsidRPr="00103B93" w:rsidRDefault="00DD6B5F" w:rsidP="00DD6B5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Pr="00103B93">
        <w:rPr>
          <w:rFonts w:asciiTheme="majorHAnsi" w:hAnsiTheme="majorHAnsi"/>
          <w:sz w:val="28"/>
          <w:szCs w:val="28"/>
        </w:rPr>
        <w:t>Government Polytechnic,</w:t>
      </w:r>
    </w:p>
    <w:p w:rsidR="00DD6B5F" w:rsidRPr="00103B93" w:rsidRDefault="00DD6B5F" w:rsidP="00DD6B5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</w:t>
      </w:r>
      <w:r w:rsidRPr="00103B93">
        <w:rPr>
          <w:rFonts w:asciiTheme="majorHAnsi" w:hAnsiTheme="majorHAnsi"/>
          <w:sz w:val="28"/>
          <w:szCs w:val="28"/>
        </w:rPr>
        <w:t>Balasore</w:t>
      </w:r>
    </w:p>
    <w:p w:rsidR="0078387B" w:rsidRDefault="0078387B" w:rsidP="0078387B"/>
    <w:p w:rsidR="0078387B" w:rsidRDefault="0078387B" w:rsidP="00050997"/>
    <w:sectPr w:rsidR="0078387B" w:rsidSect="00176C9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997"/>
    <w:rsid w:val="00050997"/>
    <w:rsid w:val="00176C9E"/>
    <w:rsid w:val="001F2F5E"/>
    <w:rsid w:val="002F25CE"/>
    <w:rsid w:val="00366EA7"/>
    <w:rsid w:val="003B7050"/>
    <w:rsid w:val="006802E6"/>
    <w:rsid w:val="00757032"/>
    <w:rsid w:val="0078387B"/>
    <w:rsid w:val="008F2CE9"/>
    <w:rsid w:val="009019ED"/>
    <w:rsid w:val="00916082"/>
    <w:rsid w:val="00930665"/>
    <w:rsid w:val="00D13E66"/>
    <w:rsid w:val="00D15A2B"/>
    <w:rsid w:val="00D25614"/>
    <w:rsid w:val="00DD6B5F"/>
    <w:rsid w:val="00FB636B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8387B"/>
    <w:pPr>
      <w:widowControl w:val="0"/>
      <w:autoSpaceDE w:val="0"/>
      <w:autoSpaceDN w:val="0"/>
      <w:spacing w:after="0" w:line="240" w:lineRule="auto"/>
      <w:ind w:left="112"/>
    </w:pPr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rsid w:val="00916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P B</dc:creator>
  <cp:keywords/>
  <dc:description/>
  <cp:lastModifiedBy>G P B</cp:lastModifiedBy>
  <cp:revision>15</cp:revision>
  <dcterms:created xsi:type="dcterms:W3CDTF">2022-01-12T11:10:00Z</dcterms:created>
  <dcterms:modified xsi:type="dcterms:W3CDTF">2013-01-10T03:32:00Z</dcterms:modified>
</cp:coreProperties>
</file>